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A995" w14:textId="77777777" w:rsidR="00BB77A0" w:rsidRPr="00577D99" w:rsidRDefault="00BB77A0">
      <w:pPr>
        <w:rPr>
          <w:sz w:val="22"/>
          <w:szCs w:val="22"/>
        </w:rPr>
      </w:pPr>
    </w:p>
    <w:p w14:paraId="0FDD15E7" w14:textId="77777777" w:rsidR="002B0A37" w:rsidRDefault="002B0A37" w:rsidP="002B0A37">
      <w:pPr>
        <w:pStyle w:val="NormalWeb"/>
      </w:pPr>
      <w:bookmarkStart w:id="0" w:name="_Hlk210331477"/>
      <w:r>
        <w:rPr>
          <w:rStyle w:val="Textoennegrita"/>
          <w:rFonts w:eastAsiaTheme="majorEastAsia"/>
        </w:rPr>
        <w:t>Esmeralda Banacloy</w:t>
      </w:r>
    </w:p>
    <w:p w14:paraId="2F9E079A" w14:textId="77777777" w:rsidR="002B0A37" w:rsidRDefault="002B0A37" w:rsidP="002B0A37">
      <w:pPr>
        <w:pStyle w:val="NormalWeb"/>
      </w:pPr>
      <w:r>
        <w:rPr>
          <w:rStyle w:val="Textoennegrita"/>
          <w:rFonts w:eastAsiaTheme="majorEastAsia"/>
        </w:rPr>
        <w:t>Fisioterapeuta. </w:t>
      </w:r>
    </w:p>
    <w:p w14:paraId="5C9659C3" w14:textId="77777777" w:rsidR="002B0A37" w:rsidRDefault="002B0A37" w:rsidP="002B0A37">
      <w:pPr>
        <w:pStyle w:val="NormalWeb"/>
      </w:pPr>
      <w:r>
        <w:rPr>
          <w:rStyle w:val="Textoennegrita"/>
          <w:rFonts w:eastAsiaTheme="majorEastAsia"/>
          <w:i/>
          <w:iCs/>
        </w:rPr>
        <w:t xml:space="preserve">Autora de los libros: </w:t>
      </w:r>
    </w:p>
    <w:p w14:paraId="0EFE7E3C" w14:textId="77777777" w:rsidR="002B0A37" w:rsidRDefault="002B0A37" w:rsidP="002B0A37">
      <w:pPr>
        <w:pStyle w:val="NormalWeb"/>
      </w:pPr>
      <w:hyperlink r:id="rId5" w:history="1">
        <w:r>
          <w:rPr>
            <w:rStyle w:val="Textoennegrita"/>
            <w:rFonts w:eastAsiaTheme="majorEastAsia"/>
            <w:color w:val="3366FF"/>
            <w:u w:val="single"/>
          </w:rPr>
          <w:t>Diatermia Capacitiva y Resistiva. La Excelencia en electroterapia</w:t>
        </w:r>
      </w:hyperlink>
    </w:p>
    <w:p w14:paraId="543D88F4" w14:textId="77777777" w:rsidR="002B0A37" w:rsidRDefault="002B0A37" w:rsidP="002B0A37">
      <w:pPr>
        <w:pStyle w:val="NormalWeb"/>
      </w:pPr>
      <w:hyperlink r:id="rId6" w:history="1">
        <w:r>
          <w:rPr>
            <w:rStyle w:val="Textoennegrita"/>
            <w:rFonts w:eastAsiaTheme="majorEastAsia"/>
            <w:color w:val="FF00FF"/>
            <w:u w:val="single"/>
          </w:rPr>
          <w:t>El arte de la Diatermia/Radiofrecuencia. Creando Belleza y Funcionalidad</w:t>
        </w:r>
      </w:hyperlink>
    </w:p>
    <w:p w14:paraId="57BBEB94" w14:textId="77777777" w:rsidR="002B0A37" w:rsidRDefault="002B0A37" w:rsidP="002B0A37">
      <w:pPr>
        <w:pStyle w:val="NormalWeb"/>
      </w:pPr>
      <w:r>
        <w:rPr>
          <w:rStyle w:val="Textoennegrita"/>
          <w:rFonts w:eastAsiaTheme="majorEastAsia"/>
        </w:rPr>
        <w:t>Diatermia Musculoesquelética. Conceptos y aplicaciones clínicas</w:t>
      </w:r>
    </w:p>
    <w:p w14:paraId="5F497F08" w14:textId="77777777" w:rsidR="002B0A37" w:rsidRDefault="002B0A37" w:rsidP="002B0A37">
      <w:pPr>
        <w:pStyle w:val="NormalWeb"/>
        <w:rPr>
          <w:rStyle w:val="Textoennegrita"/>
          <w:rFonts w:eastAsiaTheme="majorEastAsia"/>
        </w:rPr>
      </w:pPr>
      <w:r>
        <w:rPr>
          <w:rStyle w:val="Textoennegrita"/>
          <w:rFonts w:eastAsiaTheme="majorEastAsia"/>
        </w:rPr>
        <w:t>Diatermia Tecarterapia avanzada en patología neuromusculoesquelética</w:t>
      </w:r>
    </w:p>
    <w:p w14:paraId="219B2FD3" w14:textId="77777777" w:rsidR="002B0A37" w:rsidRDefault="002B0A37" w:rsidP="002B0A37">
      <w:pPr>
        <w:pStyle w:val="NormalWeb"/>
      </w:pPr>
      <w:r>
        <w:rPr>
          <w:rStyle w:val="Textoennegrita"/>
          <w:rFonts w:eastAsiaTheme="majorEastAsia"/>
        </w:rPr>
        <w:t>Diatermia Tecarterapia avanzada. Tratamiento de patologías de suelo pélvico</w:t>
      </w:r>
    </w:p>
    <w:p w14:paraId="598663EE" w14:textId="77777777" w:rsidR="002B0A37" w:rsidRDefault="002B0A37" w:rsidP="002B0A37">
      <w:pPr>
        <w:pStyle w:val="NormalWeb"/>
      </w:pPr>
      <w:hyperlink r:id="rId7" w:history="1">
        <w:r>
          <w:rPr>
            <w:rStyle w:val="Textoennegrita"/>
            <w:rFonts w:eastAsiaTheme="majorEastAsia"/>
            <w:color w:val="0000FF"/>
            <w:u w:val="single"/>
          </w:rPr>
          <w:t xml:space="preserve">Cursos Online de </w:t>
        </w:r>
        <w:proofErr w:type="spellStart"/>
        <w:r>
          <w:rPr>
            <w:rStyle w:val="Textoennegrita"/>
            <w:rFonts w:eastAsiaTheme="majorEastAsia"/>
            <w:color w:val="0000FF"/>
            <w:u w:val="single"/>
          </w:rPr>
          <w:t>Therapy</w:t>
        </w:r>
        <w:proofErr w:type="spellEnd"/>
        <w:r>
          <w:rPr>
            <w:rStyle w:val="Textoennegrita"/>
            <w:rFonts w:eastAsiaTheme="majorEastAsia"/>
            <w:color w:val="0000FF"/>
            <w:u w:val="single"/>
          </w:rPr>
          <w:t xml:space="preserve"> Global </w:t>
        </w:r>
        <w:proofErr w:type="spellStart"/>
        <w:r>
          <w:rPr>
            <w:rStyle w:val="Textoennegrita"/>
            <w:rFonts w:eastAsiaTheme="majorEastAsia"/>
            <w:color w:val="0000FF"/>
            <w:u w:val="single"/>
          </w:rPr>
          <w:t>Solutions</w:t>
        </w:r>
        <w:proofErr w:type="spellEnd"/>
      </w:hyperlink>
    </w:p>
    <w:p w14:paraId="19D16A03" w14:textId="77777777" w:rsidR="002B0A37" w:rsidRDefault="002B0A37" w:rsidP="002B0A37">
      <w:pPr>
        <w:pStyle w:val="NormalWeb"/>
      </w:pPr>
    </w:p>
    <w:bookmarkEnd w:id="0"/>
    <w:p w14:paraId="2C526ED5" w14:textId="77777777" w:rsidR="00A272F8" w:rsidRPr="00577D99" w:rsidRDefault="00A272F8" w:rsidP="00A272F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70C0"/>
          <w:kern w:val="36"/>
          <w:sz w:val="32"/>
          <w:szCs w:val="32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color w:val="0070C0"/>
          <w:kern w:val="36"/>
          <w:sz w:val="32"/>
          <w:szCs w:val="32"/>
          <w:lang w:eastAsia="es-ES"/>
          <w14:ligatures w14:val="none"/>
        </w:rPr>
        <w:t>Control de potencia, geometría y percepción térmica en diatermia: claves para un tratamiento eficaz y seguro</w:t>
      </w:r>
    </w:p>
    <w:p w14:paraId="56B0C59B" w14:textId="26B0FEE0" w:rsidR="00A272F8" w:rsidRPr="00577D99" w:rsidRDefault="00A272F8" w:rsidP="00577D9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br/>
        <w:t>Comprende cómo ajustar la potencia, geometría y percepción térmica en diatermia para optimizar los resultados clínicos, evitar riesgos y mejorar la respuesta tisular.</w:t>
      </w:r>
    </w:p>
    <w:p w14:paraId="5699A78B" w14:textId="77777777" w:rsidR="00A272F8" w:rsidRPr="00577D99" w:rsidRDefault="00A272F8" w:rsidP="00A272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  <w:t>Introducción</w:t>
      </w:r>
    </w:p>
    <w:p w14:paraId="5FBD7056" w14:textId="7C3CED3E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El uso clínico de la </w:t>
      </w:r>
      <w:proofErr w:type="gramStart"/>
      <w:r w:rsidRPr="00D77A69">
        <w:rPr>
          <w:rFonts w:eastAsia="Times New Roman" w:cs="Times New Roman"/>
          <w:b/>
          <w:bCs/>
          <w:color w:val="80340D" w:themeColor="accent2" w:themeShade="80"/>
          <w:kern w:val="0"/>
          <w:sz w:val="22"/>
          <w:szCs w:val="22"/>
          <w:lang w:eastAsia="es-ES"/>
          <w14:ligatures w14:val="none"/>
        </w:rPr>
        <w:t>diatermia</w:t>
      </w:r>
      <w:r w:rsidR="00D77A69" w:rsidRPr="00D77A69">
        <w:rPr>
          <w:rFonts w:eastAsia="Times New Roman" w:cs="Times New Roman"/>
          <w:color w:val="80340D" w:themeColor="accent2" w:themeShade="80"/>
          <w:kern w:val="0"/>
          <w:sz w:val="22"/>
          <w:szCs w:val="22"/>
          <w:lang w:eastAsia="es-ES"/>
          <w14:ligatures w14:val="none"/>
        </w:rPr>
        <w:t>(</w:t>
      </w:r>
      <w:proofErr w:type="gramEnd"/>
      <w:r w:rsidR="00D77A69" w:rsidRPr="00D77A69">
        <w:rPr>
          <w:rFonts w:eastAsia="Times New Roman" w:cs="Times New Roman"/>
          <w:color w:val="80340D" w:themeColor="accent2" w:themeShade="80"/>
          <w:kern w:val="0"/>
          <w:sz w:val="22"/>
          <w:szCs w:val="22"/>
          <w:lang w:eastAsia="es-ES"/>
          <w14:ligatures w14:val="none"/>
        </w:rPr>
        <w:t>1)</w:t>
      </w:r>
      <w:r w:rsidRPr="00D77A69">
        <w:rPr>
          <w:rFonts w:eastAsia="Times New Roman" w:cs="Times New Roman"/>
          <w:color w:val="80340D" w:themeColor="accent2" w:themeShade="80"/>
          <w:kern w:val="0"/>
          <w:sz w:val="22"/>
          <w:szCs w:val="22"/>
          <w:lang w:eastAsia="es-ES"/>
          <w14:ligatures w14:val="none"/>
        </w:rPr>
        <w:t xml:space="preserve"> 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exige mucho más que encender un equipo y seleccionar un programa. Requiere comprensión profunda de los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principios físicos que regulan la transferencia de energía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y del modo en que esta interactúa con los tejidos biológicos.</w:t>
      </w:r>
    </w:p>
    <w:p w14:paraId="018B8237" w14:textId="236ADB92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Uno de los aspectos que más dudas genera entre fisioterapeutas es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cómo ajustar la potencia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: ¿</w:t>
      </w:r>
      <w:r w:rsid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cuánto debo subirla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para que el equipo marque más de 50 W?, ¿es seguro que el paciente note calor?, ¿de qué depende la cantidad de energía absorbida realmente?</w:t>
      </w:r>
    </w:p>
    <w:p w14:paraId="600F2BD4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Responder a estas preguntas no solo mejora la eficacia del tratamiento, sino que evita efectos indeseables como sobrecalentamientos o respuestas fisiológicas inadecuadas.</w:t>
      </w:r>
    </w:p>
    <w:p w14:paraId="41115888" w14:textId="7A6AE3E6" w:rsidR="00A272F8" w:rsidRPr="00577D99" w:rsidRDefault="00A272F8" w:rsidP="00A272F8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517E29A7" w14:textId="77777777" w:rsidR="00A272F8" w:rsidRPr="00577D99" w:rsidRDefault="00A272F8" w:rsidP="00A272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  <w:t>Potencia emitida vs. potencia absorbida: una diferencia esencial</w:t>
      </w:r>
    </w:p>
    <w:p w14:paraId="7010DA1C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En los equipos de diatermia, el valor que aparece en pantalla —por ejemplo, 50 W o 100 W—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no refleja directamente la energía que el tejido absorbe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, sino la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potencia emitida por el generador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.</w:t>
      </w:r>
    </w:p>
    <w:p w14:paraId="518C5A55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lastRenderedPageBreak/>
        <w:t xml:space="preserve">La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potencia absorbida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depende de variables que cambian constantemente:</w:t>
      </w:r>
    </w:p>
    <w:p w14:paraId="107259F4" w14:textId="3E2B3FCF" w:rsidR="00A272F8" w:rsidRPr="00577D99" w:rsidRDefault="00A272F8" w:rsidP="00A27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La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impedancia</w:t>
      </w:r>
      <w:r w:rsid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 (resistencia al paso de la corriente)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 del tejido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, determinada por su composición (agua, grasa, colágeno, minerales).</w:t>
      </w:r>
    </w:p>
    <w:p w14:paraId="0DF1AEC6" w14:textId="2C79F10B" w:rsidR="00A272F8" w:rsidRPr="00577D99" w:rsidRDefault="00A272F8" w:rsidP="00A27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El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tipo de </w:t>
      </w:r>
      <w:r w:rsid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modalidad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(capacitivo o resistivo).</w:t>
      </w:r>
    </w:p>
    <w:p w14:paraId="0BCAA033" w14:textId="77777777" w:rsidR="00A272F8" w:rsidRPr="00577D99" w:rsidRDefault="00A272F8" w:rsidP="00A27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La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presión y estabilidad del contacto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entre el electrodo o herramienta y la piel.</w:t>
      </w:r>
    </w:p>
    <w:p w14:paraId="777075D4" w14:textId="77777777" w:rsidR="00A272F8" w:rsidRPr="00577D99" w:rsidRDefault="00A272F8" w:rsidP="00A27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La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superficie activa del aplicador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.</w:t>
      </w:r>
    </w:p>
    <w:p w14:paraId="306533C9" w14:textId="77777777" w:rsidR="00A272F8" w:rsidRPr="00577D99" w:rsidRDefault="00A272F8" w:rsidP="00A27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La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frecuencia de trabajo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y la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geometría del circuito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.</w:t>
      </w:r>
    </w:p>
    <w:p w14:paraId="358083E8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Por eso, dos sesiones con los mismos parámetros numéricos pueden generar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efectos completamente distintos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. Un fisioterapeuta experto no se guía únicamente por los vatios, sino por la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respuesta fisiológica del tejido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.</w:t>
      </w:r>
    </w:p>
    <w:p w14:paraId="1E51259D" w14:textId="3D7152AB" w:rsidR="00A272F8" w:rsidRPr="00577D99" w:rsidRDefault="00A272F8" w:rsidP="00A272F8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2A1CB2B5" w14:textId="77777777" w:rsidR="00A272F8" w:rsidRPr="00577D99" w:rsidRDefault="00A272F8" w:rsidP="00A272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  <w:t>La sensación térmica como guía terapéutica</w:t>
      </w:r>
    </w:p>
    <w:p w14:paraId="2A0085D9" w14:textId="77777777" w:rsidR="00A272F8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La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sensación térmica percibida por el paciente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es la mejor referencia práctica para determinar la dosis adecuada de energía.</w:t>
      </w:r>
    </w:p>
    <w:p w14:paraId="0F504BAE" w14:textId="0A241456" w:rsidR="00D77A69" w:rsidRDefault="00D77A69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s-ES"/>
        </w:rPr>
        <w:drawing>
          <wp:anchor distT="0" distB="0" distL="114300" distR="114300" simplePos="0" relativeHeight="251658240" behindDoc="1" locked="0" layoutInCell="1" allowOverlap="1" wp14:anchorId="03C7F2F8" wp14:editId="12FEB8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87780" cy="887095"/>
            <wp:effectExtent l="0" t="0" r="7620" b="8255"/>
            <wp:wrapTight wrapText="bothSides">
              <wp:wrapPolygon edited="0">
                <wp:start x="0" y="0"/>
                <wp:lineTo x="0" y="21337"/>
                <wp:lineTo x="21408" y="21337"/>
                <wp:lineTo x="21408" y="0"/>
                <wp:lineTo x="0" y="0"/>
              </wp:wrapPolygon>
            </wp:wrapTight>
            <wp:docPr id="56358821" name="Imagen 1" descr="Gráfico de superfici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8821" name="Imagen 1" descr="Gráfico de superficie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925E5" w14:textId="2E09EBA4" w:rsidR="00D77A69" w:rsidRDefault="00D77A69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37206521" w14:textId="5D4C9A06" w:rsidR="00D77A69" w:rsidRPr="00577D99" w:rsidRDefault="00D77A69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711BA33B" w14:textId="273E5D78" w:rsidR="00A272F8" w:rsidRPr="00577D99" w:rsidRDefault="00A272F8" w:rsidP="00A272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En un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tratamiento </w:t>
      </w:r>
      <w:r w:rsidR="00D77A6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hiper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térmico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, buscamos una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sensación de calor confortable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, sostenida y homogénea.</w:t>
      </w:r>
    </w:p>
    <w:p w14:paraId="4C5200A0" w14:textId="65CF7E03" w:rsidR="00A272F8" w:rsidRPr="00577D99" w:rsidRDefault="00A272F8" w:rsidP="00A272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En un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tratamiento térmico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, el calor es apenas perceptible.</w:t>
      </w:r>
    </w:p>
    <w:p w14:paraId="00EECD13" w14:textId="67F86122" w:rsidR="00A272F8" w:rsidRPr="00577D99" w:rsidRDefault="00A272F8" w:rsidP="00A272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En un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tratamiento </w:t>
      </w:r>
      <w:r w:rsidRPr="00D77A6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atérmico</w:t>
      </w:r>
      <w:r w:rsidR="00D77A6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,</w:t>
      </w:r>
      <w:r w:rsidR="00D77A69" w:rsidRPr="00D77A6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el paciente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no debe notar calor alguno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.</w:t>
      </w:r>
    </w:p>
    <w:p w14:paraId="643E084C" w14:textId="1A74C00E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Estos tres niveles no son “modos fijos” del equipo, sino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rangos fisiológicos de respuesta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que el terapeuta debe saber identificar y modular.</w:t>
      </w:r>
    </w:p>
    <w:p w14:paraId="3AD146DE" w14:textId="0D558084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Por ejemplo, en un proceso inflamatorio agudo no conviene provocar hipertermia, mientras que en una contractura muscular crónica sí se busca una respuesta térmica evidente para favorecer la extensibilidad tisular.</w:t>
      </w:r>
    </w:p>
    <w:p w14:paraId="0998903D" w14:textId="5FAC4252" w:rsidR="00A272F8" w:rsidRPr="00577D99" w:rsidRDefault="00A272F8" w:rsidP="00A272F8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3CE2229E" w14:textId="44D5E1FA" w:rsidR="00A272F8" w:rsidRPr="00577D99" w:rsidRDefault="00A272F8" w:rsidP="00A272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  <w:t>Influencia de la geometría en la absorción energética</w:t>
      </w:r>
    </w:p>
    <w:p w14:paraId="4A56D28D" w14:textId="4ADD758A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El término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geometría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describe la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disposición espacial entre los electrodos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y la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distancia efectiva que separa el electrodo activo del neutro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.</w:t>
      </w:r>
    </w:p>
    <w:p w14:paraId="7FD84C2D" w14:textId="19D05931" w:rsidR="00A272F8" w:rsidRDefault="00D77A69" w:rsidP="00A272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 wp14:anchorId="07598DE4" wp14:editId="295DEAA0">
            <wp:simplePos x="0" y="0"/>
            <wp:positionH relativeFrom="column">
              <wp:posOffset>1914525</wp:posOffset>
            </wp:positionH>
            <wp:positionV relativeFrom="paragraph">
              <wp:posOffset>410210</wp:posOffset>
            </wp:positionV>
            <wp:extent cx="1188720" cy="975995"/>
            <wp:effectExtent l="0" t="0" r="0" b="0"/>
            <wp:wrapTight wrapText="bothSides">
              <wp:wrapPolygon edited="0">
                <wp:start x="0" y="0"/>
                <wp:lineTo x="0" y="21080"/>
                <wp:lineTo x="21115" y="21080"/>
                <wp:lineTo x="21115" y="0"/>
                <wp:lineTo x="0" y="0"/>
              </wp:wrapPolygon>
            </wp:wrapTight>
            <wp:docPr id="298134457" name="Imagen 2" descr="Imagen que contiene persona, interior, sostener, hombr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34457" name="Imagen 2" descr="Imagen que contiene persona, interior, sostener, hombre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2F8"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En una </w:t>
      </w:r>
      <w:r w:rsidR="00A272F8"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geometría corta</w:t>
      </w:r>
      <w:r w:rsidR="00A272F8"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(electrodos próximos), la </w:t>
      </w:r>
      <w:r w:rsidR="00A272F8"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intensidad del campo electromagnético aumenta</w:t>
      </w:r>
      <w:r w:rsidR="00A272F8"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y la energía se concentra en un área más localizada.</w:t>
      </w:r>
    </w:p>
    <w:p w14:paraId="6C686621" w14:textId="77777777" w:rsidR="00D77A69" w:rsidRDefault="00D77A69" w:rsidP="00D77A6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516DDA48" w14:textId="77777777" w:rsidR="00D77A69" w:rsidRDefault="00D77A69" w:rsidP="00D77A6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26CB2B2D" w14:textId="77777777" w:rsidR="00D77A69" w:rsidRPr="00577D99" w:rsidRDefault="00D77A69" w:rsidP="00D77A6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27EF5C33" w14:textId="77777777" w:rsidR="00A272F8" w:rsidRDefault="00A272F8" w:rsidP="00A272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En una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geometría larga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(mayor distancia), el campo se dispersa y la energía absorbida disminuye.</w:t>
      </w:r>
    </w:p>
    <w:p w14:paraId="5E959243" w14:textId="2E9130F1" w:rsidR="00D77A69" w:rsidRDefault="00D77A69" w:rsidP="00D77A6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s-ES"/>
        </w:rPr>
        <w:drawing>
          <wp:anchor distT="0" distB="0" distL="114300" distR="114300" simplePos="0" relativeHeight="251660288" behindDoc="1" locked="0" layoutInCell="1" allowOverlap="1" wp14:anchorId="2EF9991D" wp14:editId="0B8C8884">
            <wp:simplePos x="0" y="0"/>
            <wp:positionH relativeFrom="margin">
              <wp:posOffset>2016760</wp:posOffset>
            </wp:positionH>
            <wp:positionV relativeFrom="paragraph">
              <wp:posOffset>140970</wp:posOffset>
            </wp:positionV>
            <wp:extent cx="1076325" cy="807720"/>
            <wp:effectExtent l="953" t="0" r="0" b="0"/>
            <wp:wrapTight wrapText="bothSides">
              <wp:wrapPolygon edited="0">
                <wp:start x="19" y="21625"/>
                <wp:lineTo x="21046" y="21625"/>
                <wp:lineTo x="21046" y="739"/>
                <wp:lineTo x="19" y="739"/>
                <wp:lineTo x="19" y="21625"/>
              </wp:wrapPolygon>
            </wp:wrapTight>
            <wp:docPr id="200057594" name="Imagen 3" descr="Imagen que contiene Código Q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7594" name="Imagen 3" descr="Imagen que contiene Código QR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632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60A4A" w14:textId="6E49C439" w:rsidR="00D77A69" w:rsidRDefault="00D77A69" w:rsidP="00D77A6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71CA7E6F" w14:textId="0BF5A94D" w:rsidR="00D77A69" w:rsidRDefault="00D77A69" w:rsidP="00D77A6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4FB687BE" w14:textId="77777777" w:rsidR="00D77A69" w:rsidRPr="00577D99" w:rsidRDefault="00D77A69" w:rsidP="00D77A6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24B0E220" w14:textId="56566C5C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Por ello, cuando se usa un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programa </w:t>
      </w:r>
      <w:r w:rsidRPr="00D77A69">
        <w:rPr>
          <w:rFonts w:eastAsia="Times New Roman" w:cs="Times New Roman"/>
          <w:b/>
          <w:bCs/>
          <w:color w:val="80340D" w:themeColor="accent2" w:themeShade="80"/>
          <w:kern w:val="0"/>
          <w:sz w:val="22"/>
          <w:szCs w:val="22"/>
          <w:lang w:eastAsia="es-ES"/>
          <w14:ligatures w14:val="none"/>
        </w:rPr>
        <w:t>atérmico</w:t>
      </w:r>
      <w:r w:rsidR="00D77A69">
        <w:rPr>
          <w:rFonts w:eastAsia="Times New Roman" w:cs="Times New Roman"/>
          <w:b/>
          <w:bCs/>
          <w:color w:val="80340D" w:themeColor="accent2" w:themeShade="80"/>
          <w:kern w:val="0"/>
          <w:sz w:val="22"/>
          <w:szCs w:val="22"/>
          <w:lang w:eastAsia="es-ES"/>
          <w14:ligatures w14:val="none"/>
        </w:rPr>
        <w:t xml:space="preserve"> </w:t>
      </w:r>
      <w:r w:rsidR="00D77A69" w:rsidRPr="00D77A69">
        <w:rPr>
          <w:rFonts w:eastAsia="Times New Roman" w:cs="Times New Roman"/>
          <w:color w:val="80340D" w:themeColor="accent2" w:themeShade="80"/>
          <w:kern w:val="0"/>
          <w:sz w:val="22"/>
          <w:szCs w:val="22"/>
          <w:lang w:eastAsia="es-ES"/>
          <w14:ligatures w14:val="none"/>
        </w:rPr>
        <w:t>(2)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, conviene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reducir la geometría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para compensar la baja densidad energética del modo. Si el circuito es demasiado amplio,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la energía absorbida será insuficiente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y los resultados clínicos se verán limitados.</w:t>
      </w:r>
    </w:p>
    <w:p w14:paraId="30DFB80C" w14:textId="3063C47C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En cambio, en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tratamientos térmicos profundos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, una geometría más larga puede ser útil para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distribuir la energía de manera uniforme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y alcanzar tejidos profundos sin generar calor excesivo en superficie.</w:t>
      </w:r>
    </w:p>
    <w:p w14:paraId="11A476B5" w14:textId="799801FB" w:rsidR="00A272F8" w:rsidRPr="00577D99" w:rsidRDefault="00A272F8" w:rsidP="00A272F8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6D6AC921" w14:textId="13DA4139" w:rsidR="00A272F8" w:rsidRPr="00577D99" w:rsidRDefault="00A272F8" w:rsidP="00A272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  <w:t>Ajuste progresivo de la potencia: el método de calibración sensorial</w:t>
      </w:r>
    </w:p>
    <w:p w14:paraId="34B2ECDA" w14:textId="788EFC25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Una estrategia sencilla y eficaz para calibrar la dosis consiste en el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ajuste progresivo por percepción térmica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:</w:t>
      </w:r>
    </w:p>
    <w:p w14:paraId="4F353665" w14:textId="5B5AFF7A" w:rsidR="00A272F8" w:rsidRPr="00577D99" w:rsidRDefault="00A272F8" w:rsidP="00A272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Se inicia con una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potencia baja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, asegurando un buen acoplamiento entre electrodos o herramienta.</w:t>
      </w:r>
    </w:p>
    <w:p w14:paraId="47749A4E" w14:textId="2286D722" w:rsidR="00A272F8" w:rsidRPr="00577D99" w:rsidRDefault="00A272F8" w:rsidP="00A272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Se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aumenta lentamente la potencia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hasta que el paciente indique que empieza a sentir calor.</w:t>
      </w:r>
    </w:p>
    <w:p w14:paraId="5F508577" w14:textId="37721A10" w:rsidR="00A272F8" w:rsidRPr="00577D99" w:rsidRDefault="00A272F8" w:rsidP="00A272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En ese punto, se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reduce ligeramente la potencia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hasta que la sensación térmica desaparece.</w:t>
      </w:r>
    </w:p>
    <w:p w14:paraId="2F1D0BFC" w14:textId="7F532100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Este método permite trabajar justo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por debajo del umbral térmico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, ideal para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tratamientos </w:t>
      </w:r>
      <w:r w:rsidR="004D7637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térmicos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 o atérmicos controlados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.</w:t>
      </w:r>
    </w:p>
    <w:p w14:paraId="08618FA7" w14:textId="206BFF5F" w:rsidR="00A272F8" w:rsidRDefault="00D77A69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s-ES"/>
        </w:rPr>
        <w:lastRenderedPageBreak/>
        <w:drawing>
          <wp:anchor distT="0" distB="0" distL="114300" distR="114300" simplePos="0" relativeHeight="251661312" behindDoc="1" locked="0" layoutInCell="1" allowOverlap="1" wp14:anchorId="6D83D549" wp14:editId="55BE95FA">
            <wp:simplePos x="0" y="0"/>
            <wp:positionH relativeFrom="margin">
              <wp:align>center</wp:align>
            </wp:positionH>
            <wp:positionV relativeFrom="paragraph">
              <wp:posOffset>633730</wp:posOffset>
            </wp:positionV>
            <wp:extent cx="1365885" cy="1024255"/>
            <wp:effectExtent l="0" t="635" r="5080" b="5080"/>
            <wp:wrapTight wrapText="bothSides">
              <wp:wrapPolygon edited="0">
                <wp:start x="-10" y="21587"/>
                <wp:lineTo x="21379" y="21587"/>
                <wp:lineTo x="21379" y="295"/>
                <wp:lineTo x="-10" y="295"/>
                <wp:lineTo x="-10" y="21587"/>
              </wp:wrapPolygon>
            </wp:wrapTight>
            <wp:docPr id="1099853730" name="Imagen 4" descr="Imagen que contiene persona, sostener, cepillo de dientes, bo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53730" name="Imagen 4" descr="Imagen que contiene persona, sostener, cepillo de dientes, boca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588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2F8"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En aplicaciones con </w:t>
      </w:r>
      <w:r w:rsidR="00A272F8" w:rsidRPr="00D77A69">
        <w:rPr>
          <w:rFonts w:eastAsia="Times New Roman" w:cs="Times New Roman"/>
          <w:b/>
          <w:bCs/>
          <w:color w:val="80340D" w:themeColor="accent2" w:themeShade="80"/>
          <w:kern w:val="0"/>
          <w:sz w:val="22"/>
          <w:szCs w:val="22"/>
          <w:lang w:eastAsia="es-ES"/>
          <w14:ligatures w14:val="none"/>
        </w:rPr>
        <w:t>herramientas miofasciales</w:t>
      </w:r>
      <w:r w:rsidRPr="00D77A69">
        <w:rPr>
          <w:rFonts w:eastAsia="Times New Roman" w:cs="Times New Roman"/>
          <w:b/>
          <w:bCs/>
          <w:color w:val="80340D" w:themeColor="accent2" w:themeShade="80"/>
          <w:kern w:val="0"/>
          <w:sz w:val="22"/>
          <w:szCs w:val="22"/>
          <w:lang w:eastAsia="es-ES"/>
          <w14:ligatures w14:val="none"/>
        </w:rPr>
        <w:t xml:space="preserve"> (3)</w:t>
      </w:r>
      <w:r w:rsidR="00A272F8" w:rsidRPr="00D77A69">
        <w:rPr>
          <w:rFonts w:eastAsia="Times New Roman" w:cs="Times New Roman"/>
          <w:color w:val="80340D" w:themeColor="accent2" w:themeShade="80"/>
          <w:kern w:val="0"/>
          <w:sz w:val="22"/>
          <w:szCs w:val="22"/>
          <w:lang w:eastAsia="es-ES"/>
          <w14:ligatures w14:val="none"/>
        </w:rPr>
        <w:t xml:space="preserve">, </w:t>
      </w:r>
      <w:r w:rsidR="00A272F8"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donde la superficie es muy reducida, esta técnica resulta especialmente útil para </w:t>
      </w:r>
      <w:r w:rsidR="00A272F8"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evitar sobrecalentamientos locales</w:t>
      </w:r>
      <w:r w:rsidR="00A272F8"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.</w:t>
      </w:r>
    </w:p>
    <w:p w14:paraId="379DDC06" w14:textId="77777777" w:rsidR="00D77A69" w:rsidRDefault="00D77A69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52CA9A6C" w14:textId="77777777" w:rsidR="00D77A69" w:rsidRDefault="00D77A69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3D2A2B6C" w14:textId="28BA53BE" w:rsidR="00D77A69" w:rsidRPr="00577D99" w:rsidRDefault="00D77A69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21D0A9A0" w14:textId="72B7E8E0" w:rsidR="00A272F8" w:rsidRPr="00577D99" w:rsidRDefault="00A272F8" w:rsidP="00A272F8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5D081C31" w14:textId="4DCF384F" w:rsidR="00A272F8" w:rsidRPr="00577D99" w:rsidRDefault="00A272F8" w:rsidP="00A272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  <w:t>Factores clínicos que modifican la respuesta del tejido</w:t>
      </w:r>
    </w:p>
    <w:p w14:paraId="1B2E5F11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Varios factores fisiológicos pueden alterar la cantidad de energía que un tejido absorbe o su reacción térmica:</w:t>
      </w:r>
    </w:p>
    <w:p w14:paraId="5D01CBCB" w14:textId="77777777" w:rsidR="00A272F8" w:rsidRPr="00577D99" w:rsidRDefault="00A272F8" w:rsidP="00A272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Grado de vascularización: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un tejido bien irrigado disipa mejor el calor; en cambio, una cicatriz o fascia densa lo retiene más.</w:t>
      </w:r>
    </w:p>
    <w:p w14:paraId="28F40290" w14:textId="77777777" w:rsidR="00A272F8" w:rsidRPr="00577D99" w:rsidRDefault="00A272F8" w:rsidP="00A272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Hidratación tisular: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la conductividad aumenta con la hidratación; pacientes deshidratados absorben menos energía.</w:t>
      </w:r>
    </w:p>
    <w:p w14:paraId="341323A8" w14:textId="79971753" w:rsidR="00A272F8" w:rsidRPr="00577D99" w:rsidRDefault="00A272F8" w:rsidP="00A272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Temperatura basal: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si se ha realizado una fase previa de vascularización</w:t>
      </w:r>
      <w:r w:rsid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con la modalidad capacitiva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, la absorción será más eficiente.</w:t>
      </w:r>
    </w:p>
    <w:p w14:paraId="5D4BB999" w14:textId="77777777" w:rsidR="00A272F8" w:rsidRPr="00577D99" w:rsidRDefault="00A272F8" w:rsidP="00A272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Espesor y composición del tejido: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grasa, músculo, hueso y tejido conjuntivo tienen distintas respuestas dieléctricas.</w:t>
      </w:r>
    </w:p>
    <w:p w14:paraId="3D1C0D0E" w14:textId="4A7368AB" w:rsidR="00A272F8" w:rsidRPr="00577D99" w:rsidRDefault="00A272F8" w:rsidP="00A272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Movimiento del aplicador: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los desplazamientos</w:t>
      </w:r>
      <w:r w:rsid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lentos y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constantes ayudan a distribuir la energía y evitan puntos calientes.</w:t>
      </w:r>
    </w:p>
    <w:p w14:paraId="782DB031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El fisioterapeuta debe tener en cuenta estos parámetros para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ajustar la dosis y el tiempo de exposición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de forma personalizada.</w:t>
      </w:r>
    </w:p>
    <w:p w14:paraId="0BCD4D67" w14:textId="30C3F7B1" w:rsidR="00A272F8" w:rsidRPr="00577D99" w:rsidRDefault="00A272F8" w:rsidP="00A272F8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5E1F16CC" w14:textId="77777777" w:rsidR="00A272F8" w:rsidRPr="00577D99" w:rsidRDefault="00A272F8" w:rsidP="00A272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  <w:t>Programas especiales y control de seguridad</w:t>
      </w:r>
    </w:p>
    <w:p w14:paraId="69BA7AA8" w14:textId="7278CBD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Los equipos modernos, como el </w:t>
      </w:r>
      <w:proofErr w:type="spellStart"/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DiaCaRe</w:t>
      </w:r>
      <w:proofErr w:type="spellEnd"/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 7000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, incluyen programas </w:t>
      </w:r>
      <w:r w:rsid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especiales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(p. ej., </w:t>
      </w:r>
      <w:r w:rsidRPr="00577D99">
        <w:rPr>
          <w:rFonts w:eastAsia="Times New Roman" w:cs="Times New Roman"/>
          <w:i/>
          <w:iCs/>
          <w:kern w:val="0"/>
          <w:sz w:val="22"/>
          <w:szCs w:val="22"/>
          <w:lang w:eastAsia="es-ES"/>
          <w14:ligatures w14:val="none"/>
        </w:rPr>
        <w:t>Fascia Tools</w:t>
      </w:r>
      <w:r w:rsidR="00577D99">
        <w:rPr>
          <w:rFonts w:eastAsia="Times New Roman" w:cs="Times New Roman"/>
          <w:i/>
          <w:iCs/>
          <w:kern w:val="0"/>
          <w:sz w:val="22"/>
          <w:szCs w:val="22"/>
          <w:lang w:eastAsia="es-ES"/>
          <w14:ligatures w14:val="none"/>
        </w:rPr>
        <w:t>, manos libres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) que limitan la energía máxima en función del tipo de aplicador. Esta regulación electrónica evita que la potencia absorbida supere valores seguros cuando se trabaja con superficies pequeñas o herramientas metálicas de alta conductividad.</w:t>
      </w:r>
    </w:p>
    <w:p w14:paraId="3200641C" w14:textId="6D5F9DAD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En equipos que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no disponen de estos programas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, como los </w:t>
      </w:r>
      <w:proofErr w:type="spellStart"/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DiaCaRe</w:t>
      </w:r>
      <w:proofErr w:type="spellEnd"/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 5000 más antiguos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, se aconseja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no sobrepasar los 50 W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en aplicaciones miofasciales. Este umbral representa un valor máximo seguro, aunque lo ideal es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adaptar la potencia al paciente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y no a una cifra predefinida.</w:t>
      </w:r>
    </w:p>
    <w:p w14:paraId="540D6149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La sensación térmica sigue siendo el parámetro más fiable para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garantizar seguridad y eficacia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.</w:t>
      </w:r>
    </w:p>
    <w:p w14:paraId="205A0291" w14:textId="703C2210" w:rsidR="00A272F8" w:rsidRPr="00577D99" w:rsidRDefault="00A272F8" w:rsidP="00A272F8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38212E5F" w14:textId="77777777" w:rsidR="00A272F8" w:rsidRPr="00577D99" w:rsidRDefault="00A272F8" w:rsidP="00A272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  <w:lastRenderedPageBreak/>
        <w:t>Clasificación funcional de las respuestas tisulares</w:t>
      </w:r>
    </w:p>
    <w:p w14:paraId="6BFCC71A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Podemos distinguir tres niveles de respuesta biológica según la intensidad de energía absorbida: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1730"/>
        <w:gridCol w:w="2201"/>
        <w:gridCol w:w="3007"/>
      </w:tblGrid>
      <w:tr w:rsidR="00A272F8" w:rsidRPr="00577D99" w14:paraId="6FACF0D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6F336B" w14:textId="77777777" w:rsidR="00A272F8" w:rsidRPr="00577D99" w:rsidRDefault="00A272F8" w:rsidP="00A272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</w:pPr>
            <w:r w:rsidRPr="00577D9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Nivel de respuesta</w:t>
            </w:r>
          </w:p>
        </w:tc>
        <w:tc>
          <w:tcPr>
            <w:tcW w:w="0" w:type="auto"/>
            <w:vAlign w:val="center"/>
            <w:hideMark/>
          </w:tcPr>
          <w:p w14:paraId="54147D31" w14:textId="77777777" w:rsidR="00A272F8" w:rsidRPr="00577D99" w:rsidRDefault="00A272F8" w:rsidP="00A272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</w:pPr>
            <w:r w:rsidRPr="00577D9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Tipo de sensación</w:t>
            </w:r>
          </w:p>
        </w:tc>
        <w:tc>
          <w:tcPr>
            <w:tcW w:w="0" w:type="auto"/>
            <w:vAlign w:val="center"/>
            <w:hideMark/>
          </w:tcPr>
          <w:p w14:paraId="31139B2A" w14:textId="77777777" w:rsidR="00A272F8" w:rsidRPr="00577D99" w:rsidRDefault="00A272F8" w:rsidP="00A272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</w:pPr>
            <w:r w:rsidRPr="00577D9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Objetivo terapéutico principal</w:t>
            </w:r>
          </w:p>
        </w:tc>
        <w:tc>
          <w:tcPr>
            <w:tcW w:w="0" w:type="auto"/>
            <w:vAlign w:val="center"/>
            <w:hideMark/>
          </w:tcPr>
          <w:p w14:paraId="58347658" w14:textId="77777777" w:rsidR="00A272F8" w:rsidRPr="00577D99" w:rsidRDefault="00A272F8" w:rsidP="00A272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</w:pPr>
            <w:r w:rsidRPr="00577D9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Aplicaciones clínicas</w:t>
            </w:r>
          </w:p>
        </w:tc>
      </w:tr>
      <w:tr w:rsidR="00A272F8" w:rsidRPr="00577D99" w14:paraId="13FE83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19239" w14:textId="77777777" w:rsidR="00A272F8" w:rsidRPr="00577D99" w:rsidRDefault="00A272F8" w:rsidP="00A272F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77D9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Atérmica</w:t>
            </w:r>
          </w:p>
        </w:tc>
        <w:tc>
          <w:tcPr>
            <w:tcW w:w="0" w:type="auto"/>
            <w:vAlign w:val="center"/>
            <w:hideMark/>
          </w:tcPr>
          <w:p w14:paraId="49736E3F" w14:textId="77777777" w:rsidR="00A272F8" w:rsidRPr="00577D99" w:rsidRDefault="00A272F8" w:rsidP="00A272F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77D99"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  <w:t>Ninguna sensación de calor</w:t>
            </w:r>
          </w:p>
        </w:tc>
        <w:tc>
          <w:tcPr>
            <w:tcW w:w="0" w:type="auto"/>
            <w:vAlign w:val="center"/>
            <w:hideMark/>
          </w:tcPr>
          <w:p w14:paraId="6C59430C" w14:textId="77777777" w:rsidR="00A272F8" w:rsidRPr="00577D99" w:rsidRDefault="00A272F8" w:rsidP="00A272F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77D99"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  <w:t>Estimulación celular y regeneración tisular</w:t>
            </w:r>
          </w:p>
        </w:tc>
        <w:tc>
          <w:tcPr>
            <w:tcW w:w="0" w:type="auto"/>
            <w:vAlign w:val="center"/>
            <w:hideMark/>
          </w:tcPr>
          <w:p w14:paraId="376E0D3C" w14:textId="77777777" w:rsidR="00A272F8" w:rsidRPr="00577D99" w:rsidRDefault="00A272F8" w:rsidP="00A272F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77D99"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  <w:t>Lesiones agudas, edemas, procesos inflamatorios</w:t>
            </w:r>
          </w:p>
        </w:tc>
      </w:tr>
      <w:tr w:rsidR="00A272F8" w:rsidRPr="00577D99" w14:paraId="4E8816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B6564" w14:textId="18DACDE2" w:rsidR="00A272F8" w:rsidRPr="00577D99" w:rsidRDefault="00D77A69" w:rsidP="00A272F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T</w:t>
            </w:r>
            <w:r w:rsidR="00A272F8" w:rsidRPr="00577D9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érmica</w:t>
            </w:r>
          </w:p>
        </w:tc>
        <w:tc>
          <w:tcPr>
            <w:tcW w:w="0" w:type="auto"/>
            <w:vAlign w:val="center"/>
            <w:hideMark/>
          </w:tcPr>
          <w:p w14:paraId="1E3D7AE2" w14:textId="77777777" w:rsidR="00A272F8" w:rsidRPr="00577D99" w:rsidRDefault="00A272F8" w:rsidP="00A272F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77D99"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  <w:t>Calor leve o intermitente</w:t>
            </w:r>
          </w:p>
        </w:tc>
        <w:tc>
          <w:tcPr>
            <w:tcW w:w="0" w:type="auto"/>
            <w:vAlign w:val="center"/>
            <w:hideMark/>
          </w:tcPr>
          <w:p w14:paraId="379FE381" w14:textId="77777777" w:rsidR="00A272F8" w:rsidRPr="00577D99" w:rsidRDefault="00A272F8" w:rsidP="00A272F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77D99"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  <w:t>Activación metabólica y drenaje</w:t>
            </w:r>
          </w:p>
        </w:tc>
        <w:tc>
          <w:tcPr>
            <w:tcW w:w="0" w:type="auto"/>
            <w:vAlign w:val="center"/>
            <w:hideMark/>
          </w:tcPr>
          <w:p w14:paraId="0BE79692" w14:textId="77777777" w:rsidR="00A272F8" w:rsidRPr="00577D99" w:rsidRDefault="00A272F8" w:rsidP="00A272F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77D99"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  <w:t>Reabsorción de hematomas, rigidez postural, recuperación intermedia</w:t>
            </w:r>
          </w:p>
        </w:tc>
      </w:tr>
      <w:tr w:rsidR="00A272F8" w:rsidRPr="00577D99" w14:paraId="743BB7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7FD49" w14:textId="693C73EA" w:rsidR="00A272F8" w:rsidRPr="00577D99" w:rsidRDefault="00D77A69" w:rsidP="00A272F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Hipert</w:t>
            </w:r>
            <w:r w:rsidR="00A272F8" w:rsidRPr="00577D9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érmica</w:t>
            </w:r>
          </w:p>
        </w:tc>
        <w:tc>
          <w:tcPr>
            <w:tcW w:w="0" w:type="auto"/>
            <w:vAlign w:val="center"/>
            <w:hideMark/>
          </w:tcPr>
          <w:p w14:paraId="744CCF27" w14:textId="77777777" w:rsidR="00A272F8" w:rsidRPr="00577D99" w:rsidRDefault="00A272F8" w:rsidP="00A272F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77D99"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  <w:t>Calor moderado y confortable</w:t>
            </w:r>
          </w:p>
        </w:tc>
        <w:tc>
          <w:tcPr>
            <w:tcW w:w="0" w:type="auto"/>
            <w:vAlign w:val="center"/>
            <w:hideMark/>
          </w:tcPr>
          <w:p w14:paraId="41B4121D" w14:textId="77777777" w:rsidR="00A272F8" w:rsidRPr="00577D99" w:rsidRDefault="00A272F8" w:rsidP="00A272F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77D99"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  <w:t>Aumento de la extensibilidad y perfusión</w:t>
            </w:r>
          </w:p>
        </w:tc>
        <w:tc>
          <w:tcPr>
            <w:tcW w:w="0" w:type="auto"/>
            <w:vAlign w:val="center"/>
            <w:hideMark/>
          </w:tcPr>
          <w:p w14:paraId="3427C19F" w14:textId="77777777" w:rsidR="00A272F8" w:rsidRPr="00577D99" w:rsidRDefault="00A272F8" w:rsidP="00A272F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77D99">
              <w:rPr>
                <w:rFonts w:eastAsia="Times New Roman" w:cs="Times New Roman"/>
                <w:kern w:val="0"/>
                <w:sz w:val="22"/>
                <w:szCs w:val="22"/>
                <w:lang w:eastAsia="es-ES"/>
                <w14:ligatures w14:val="none"/>
              </w:rPr>
              <w:t>Contracturas, adherencias, fibrosis, puntos gatillo</w:t>
            </w:r>
          </w:p>
        </w:tc>
      </w:tr>
    </w:tbl>
    <w:p w14:paraId="31FB4899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El conocimiento de esta clasificación ayuda 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planificar protocolos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más precisos según la fase del proceso de reparación y la tolerancia individual del paciente.</w:t>
      </w:r>
    </w:p>
    <w:p w14:paraId="101CD7BF" w14:textId="4DF3A5DD" w:rsidR="00A272F8" w:rsidRPr="00577D99" w:rsidRDefault="00A272F8" w:rsidP="00A272F8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3D8D7CC6" w14:textId="77777777" w:rsidR="00A272F8" w:rsidRPr="00577D99" w:rsidRDefault="00A272F8" w:rsidP="00A272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  <w:t>Ejemplos clínicos de ajuste práctico</w:t>
      </w:r>
    </w:p>
    <w:p w14:paraId="77F88F38" w14:textId="77777777" w:rsidR="00A272F8" w:rsidRPr="00577D99" w:rsidRDefault="00A272F8" w:rsidP="00A272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Tratamiento miofascial lumbar</w:t>
      </w:r>
    </w:p>
    <w:p w14:paraId="159B48A3" w14:textId="77777777" w:rsidR="00A272F8" w:rsidRPr="00577D99" w:rsidRDefault="00A272F8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Programa: </w:t>
      </w:r>
      <w:r w:rsidRPr="00577D99">
        <w:rPr>
          <w:rFonts w:eastAsia="Times New Roman" w:cs="Times New Roman"/>
          <w:i/>
          <w:iCs/>
          <w:kern w:val="0"/>
          <w:sz w:val="22"/>
          <w:szCs w:val="22"/>
          <w:lang w:eastAsia="es-ES"/>
          <w14:ligatures w14:val="none"/>
        </w:rPr>
        <w:t>Fascia Tools</w:t>
      </w:r>
    </w:p>
    <w:p w14:paraId="013E6145" w14:textId="77777777" w:rsidR="00A272F8" w:rsidRPr="00577D99" w:rsidRDefault="00A272F8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Geometría: corta</w:t>
      </w:r>
    </w:p>
    <w:p w14:paraId="5126558E" w14:textId="77777777" w:rsidR="00A272F8" w:rsidRPr="00577D99" w:rsidRDefault="00A272F8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Potencia: 70–90 % (controlada automáticamente)</w:t>
      </w:r>
    </w:p>
    <w:p w14:paraId="46ACF8FC" w14:textId="24DA9044" w:rsidR="00A272F8" w:rsidRPr="00577D99" w:rsidRDefault="00A272F8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Sensación: calor leve y homogéneo</w:t>
      </w:r>
    </w:p>
    <w:p w14:paraId="74D8BD07" w14:textId="2A259403" w:rsidR="00A272F8" w:rsidRDefault="002D7727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s-ES"/>
        </w:rPr>
        <w:drawing>
          <wp:anchor distT="0" distB="0" distL="114300" distR="114300" simplePos="0" relativeHeight="251662336" behindDoc="1" locked="0" layoutInCell="1" allowOverlap="1" wp14:anchorId="7B0A5797" wp14:editId="7ABC77BC">
            <wp:simplePos x="0" y="0"/>
            <wp:positionH relativeFrom="margin">
              <wp:posOffset>1859280</wp:posOffset>
            </wp:positionH>
            <wp:positionV relativeFrom="paragraph">
              <wp:posOffset>280035</wp:posOffset>
            </wp:positionV>
            <wp:extent cx="1173480" cy="880110"/>
            <wp:effectExtent l="0" t="0" r="7620" b="0"/>
            <wp:wrapTight wrapText="bothSides">
              <wp:wrapPolygon edited="0">
                <wp:start x="0" y="0"/>
                <wp:lineTo x="0" y="21039"/>
                <wp:lineTo x="21390" y="21039"/>
                <wp:lineTo x="21390" y="0"/>
                <wp:lineTo x="0" y="0"/>
              </wp:wrapPolygon>
            </wp:wrapTight>
            <wp:docPr id="1035998460" name="Imagen 6" descr="Imagen que contiene interior, persona, perro, cuarto de hospita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98460" name="Imagen 6" descr="Imagen que contiene interior, persona, perro, cuarto de hospital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2F8"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Objetivo: liberar tensión miofascial y mejorar la movilidad.</w:t>
      </w:r>
    </w:p>
    <w:p w14:paraId="27EAD548" w14:textId="5949BE39" w:rsidR="00D77A69" w:rsidRDefault="00D77A69" w:rsidP="00D77A6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11DAB325" w14:textId="087DB603" w:rsidR="00D77A69" w:rsidRDefault="00D77A69" w:rsidP="00D77A6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30FB765A" w14:textId="77777777" w:rsidR="00D77A69" w:rsidRPr="00577D99" w:rsidRDefault="00D77A69" w:rsidP="00D77A6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39D89B72" w14:textId="17FD091D" w:rsidR="00A272F8" w:rsidRPr="00577D99" w:rsidRDefault="00A272F8" w:rsidP="00A272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Tendinopatía </w:t>
      </w:r>
      <w:r w:rsidR="002D7727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Aquílea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 aguda</w:t>
      </w:r>
    </w:p>
    <w:p w14:paraId="45D03F74" w14:textId="77777777" w:rsidR="00A272F8" w:rsidRPr="00577D99" w:rsidRDefault="00A272F8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Programa: atérmico o pulsado 50</w:t>
      </w:r>
    </w:p>
    <w:p w14:paraId="611F1337" w14:textId="77777777" w:rsidR="00A272F8" w:rsidRPr="00577D99" w:rsidRDefault="00A272F8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Geometría: corta</w:t>
      </w:r>
    </w:p>
    <w:p w14:paraId="0031092A" w14:textId="77777777" w:rsidR="00A272F8" w:rsidRPr="00577D99" w:rsidRDefault="00A272F8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Potencia: ajustar hasta el umbral térmico y reducir.</w:t>
      </w:r>
    </w:p>
    <w:p w14:paraId="74393E1C" w14:textId="189EB083" w:rsidR="00A272F8" w:rsidRPr="00577D99" w:rsidRDefault="00A272F8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Sensación: sin calor perceptible.</w:t>
      </w:r>
    </w:p>
    <w:p w14:paraId="5310BEAB" w14:textId="0185D67A" w:rsidR="00A272F8" w:rsidRDefault="00A272F8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Objetivo: </w:t>
      </w:r>
      <w:proofErr w:type="spellStart"/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bioestimulación</w:t>
      </w:r>
      <w:proofErr w:type="spellEnd"/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y reducción inflamatoria.</w:t>
      </w:r>
    </w:p>
    <w:p w14:paraId="1A5CAF2D" w14:textId="52D99265" w:rsidR="002D7727" w:rsidRDefault="002D7727" w:rsidP="002D772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s-ES"/>
        </w:rPr>
        <w:lastRenderedPageBreak/>
        <w:drawing>
          <wp:anchor distT="0" distB="0" distL="114300" distR="114300" simplePos="0" relativeHeight="251663360" behindDoc="1" locked="0" layoutInCell="1" allowOverlap="1" wp14:anchorId="17149802" wp14:editId="1C977DA9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531620" cy="1097915"/>
            <wp:effectExtent l="0" t="0" r="0" b="6985"/>
            <wp:wrapTight wrapText="bothSides">
              <wp:wrapPolygon edited="0">
                <wp:start x="0" y="0"/>
                <wp:lineTo x="0" y="21363"/>
                <wp:lineTo x="21224" y="21363"/>
                <wp:lineTo x="21224" y="0"/>
                <wp:lineTo x="0" y="0"/>
              </wp:wrapPolygon>
            </wp:wrapTight>
            <wp:docPr id="1428453754" name="Imagen 8" descr="Imagen que contiene sostener, mujer, tabla, hombr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453754" name="Imagen 8" descr="Imagen que contiene sostener, mujer, tabla, hombre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1C70B" w14:textId="77777777" w:rsidR="002D7727" w:rsidRDefault="002D7727" w:rsidP="002D772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35935818" w14:textId="762962E1" w:rsidR="002D7727" w:rsidRDefault="002D7727" w:rsidP="002D772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74902C13" w14:textId="184F255F" w:rsidR="002D7727" w:rsidRPr="00577D99" w:rsidRDefault="002D7727" w:rsidP="002D772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446F9025" w14:textId="2ABB1D24" w:rsidR="00A272F8" w:rsidRPr="00577D99" w:rsidRDefault="00A272F8" w:rsidP="00A272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Fibrosis posquirúrgica en cicatriz abdominal</w:t>
      </w:r>
    </w:p>
    <w:p w14:paraId="06F9B61C" w14:textId="24C12177" w:rsidR="00A272F8" w:rsidRPr="00577D99" w:rsidRDefault="00A272F8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Programa: libre o continuo</w:t>
      </w:r>
    </w:p>
    <w:p w14:paraId="34CBFB68" w14:textId="5E07230B" w:rsidR="00A272F8" w:rsidRPr="00577D99" w:rsidRDefault="00A272F8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Geometría: media</w:t>
      </w:r>
    </w:p>
    <w:p w14:paraId="10789735" w14:textId="3E49A7E7" w:rsidR="00A272F8" w:rsidRPr="00577D99" w:rsidRDefault="00A272F8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Potencia: </w:t>
      </w:r>
      <w:r w:rsidR="00BD7588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térmica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progresiva.</w:t>
      </w:r>
    </w:p>
    <w:p w14:paraId="7D4D783C" w14:textId="76206B52" w:rsidR="00A272F8" w:rsidRPr="00577D99" w:rsidRDefault="00A272F8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Sensación: calor </w:t>
      </w:r>
      <w:r w:rsidR="00BD7588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perceptible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y estable.</w:t>
      </w:r>
    </w:p>
    <w:p w14:paraId="200A878A" w14:textId="01627DAD" w:rsidR="00A272F8" w:rsidRDefault="00A272F8" w:rsidP="00A272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Objetivo: favorecer la extensibilidad y drenaje.</w:t>
      </w:r>
    </w:p>
    <w:p w14:paraId="2384A914" w14:textId="2CC34055" w:rsidR="002D7727" w:rsidRDefault="002D7727" w:rsidP="002D772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s-ES"/>
        </w:rPr>
        <w:drawing>
          <wp:anchor distT="0" distB="0" distL="114300" distR="114300" simplePos="0" relativeHeight="251664384" behindDoc="1" locked="0" layoutInCell="1" allowOverlap="1" wp14:anchorId="6415EF73" wp14:editId="4BDA9BCA">
            <wp:simplePos x="0" y="0"/>
            <wp:positionH relativeFrom="margin">
              <wp:align>center</wp:align>
            </wp:positionH>
            <wp:positionV relativeFrom="paragraph">
              <wp:posOffset>159385</wp:posOffset>
            </wp:positionV>
            <wp:extent cx="1554480" cy="1165860"/>
            <wp:effectExtent l="0" t="0" r="7620" b="0"/>
            <wp:wrapTight wrapText="bothSides">
              <wp:wrapPolygon edited="0">
                <wp:start x="0" y="0"/>
                <wp:lineTo x="0" y="21176"/>
                <wp:lineTo x="21441" y="21176"/>
                <wp:lineTo x="21441" y="0"/>
                <wp:lineTo x="0" y="0"/>
              </wp:wrapPolygon>
            </wp:wrapTight>
            <wp:docPr id="650763228" name="Imagen 9" descr="Man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63228" name="Imagen 9" descr="Mano de una persona&#10;&#10;El contenido generado por IA puede ser incorrec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C2ADB" w14:textId="24A5C377" w:rsidR="002D7727" w:rsidRDefault="002D7727" w:rsidP="002D772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78E9FD47" w14:textId="77777777" w:rsidR="002D7727" w:rsidRDefault="002D7727" w:rsidP="002D772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66FD6A12" w14:textId="77777777" w:rsidR="002D7727" w:rsidRDefault="002D7727" w:rsidP="002D772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3366D575" w14:textId="77777777" w:rsidR="002D7727" w:rsidRPr="00577D99" w:rsidRDefault="002D7727" w:rsidP="002D7727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4EFE88C8" w14:textId="0F0B4AF5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Estos ejemplos ilustran que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la potencia no es un valor absoluto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, sino una variable que se adapta al contexto clínico.</w:t>
      </w:r>
    </w:p>
    <w:p w14:paraId="15D23DB8" w14:textId="4FE411B7" w:rsidR="00A272F8" w:rsidRPr="00577D99" w:rsidRDefault="00A272F8" w:rsidP="00A272F8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3D96863F" w14:textId="0EE86744" w:rsidR="00A272F8" w:rsidRPr="00577D99" w:rsidRDefault="00A272F8" w:rsidP="00A272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  <w:t>Preguntas frecuentes</w:t>
      </w:r>
    </w:p>
    <w:p w14:paraId="52A906E3" w14:textId="4AA1FA4A" w:rsidR="00A272F8" w:rsidRPr="00577D99" w:rsidRDefault="00A272F8" w:rsidP="00A272F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¿Por qué el equipo marca 100 % de </w:t>
      </w:r>
      <w:r w:rsidR="00577D99"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potencia,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 pero el paciente nota poco calor?</w:t>
      </w:r>
    </w:p>
    <w:p w14:paraId="397A10CD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Porque el valor mostrado corresponde a la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potencia emitida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, no a la absorbida. Si el tejido tiene alta impedancia o la geometría es amplia, la absorción real es baja.</w:t>
      </w:r>
    </w:p>
    <w:p w14:paraId="1AE35640" w14:textId="77777777" w:rsidR="00A272F8" w:rsidRPr="00577D99" w:rsidRDefault="00A272F8" w:rsidP="00A272F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¿Puedo usar el mismo nivel de potencia en todas las zonas del cuerpo?</w:t>
      </w:r>
    </w:p>
    <w:p w14:paraId="1E709D8F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No. Regiones con menor masa muscular o tejido graso —como el antebrazo o la cara— requieren menos potencia para alcanzar el mismo efecto térmico.</w:t>
      </w:r>
    </w:p>
    <w:p w14:paraId="6159354A" w14:textId="77777777" w:rsidR="00A272F8" w:rsidRPr="00577D99" w:rsidRDefault="00A272F8" w:rsidP="00A272F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¿Qué ocurre si el paciente percibe calor intenso o molestia?</w:t>
      </w:r>
    </w:p>
    <w:p w14:paraId="365E3685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Debe reducirse la potencia inmediatamente o aumentar la superficie de contacto. El calor excesivo puede provocar vasodilatación excesiva o incomodidad.</w:t>
      </w:r>
    </w:p>
    <w:p w14:paraId="575E4F9A" w14:textId="1737DD04" w:rsidR="00A272F8" w:rsidRPr="00577D99" w:rsidRDefault="00A272F8" w:rsidP="00A272F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 xml:space="preserve">¿Es recomendable trabajar siempre con programas </w:t>
      </w:r>
      <w:r w:rsidR="00D77A6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predefinidos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?</w:t>
      </w:r>
    </w:p>
    <w:p w14:paraId="5820A521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lastRenderedPageBreak/>
        <w:t>Son útiles para garantizar seguridad, pero el criterio clínico del fisioterapeuta sigue siendo esencial. Los programas predefinidos no sustituyen la observación ni la adaptación individual.</w:t>
      </w:r>
    </w:p>
    <w:p w14:paraId="776BC930" w14:textId="6EFFFB0A" w:rsidR="00A272F8" w:rsidRPr="00577D99" w:rsidRDefault="00A272F8" w:rsidP="00A272F8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7D122D58" w14:textId="77777777" w:rsidR="00A272F8" w:rsidRPr="00577D99" w:rsidRDefault="00A272F8" w:rsidP="00A272F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color w:val="0070C0"/>
          <w:kern w:val="0"/>
          <w:sz w:val="28"/>
          <w:szCs w:val="28"/>
          <w:lang w:eastAsia="es-ES"/>
          <w14:ligatures w14:val="none"/>
        </w:rPr>
        <w:t>Conclusión</w:t>
      </w:r>
    </w:p>
    <w:p w14:paraId="3D62935D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El ajuste adecuado de la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potencia, geometría y percepción térmica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es el corazón de la práctica clínica en diatermia. Entender la diferencia entre potencia emitida y absorbida, así como el papel de la sensación térmica, permite al fisioterapeuta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personalizar cada tratamiento con precisión milimétrica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.</w:t>
      </w:r>
    </w:p>
    <w:p w14:paraId="09BC1D25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En la aplicación miofascial, la clave está en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respetar la superficie de contacto y controlar el calor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; en el modo atérmico, en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mantener la estimulación bioeléctrica sin calor perceptible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.</w:t>
      </w:r>
    </w:p>
    <w:p w14:paraId="10B6DD6D" w14:textId="77777777" w:rsidR="00A272F8" w:rsidRPr="00577D99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Más allá de los números, la verdadera eficacia radica en la </w:t>
      </w: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escucha activa del tejido y del paciente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>: la temperatura que se siente, la relajación que se produce y la mejora funcional que se observa.</w:t>
      </w:r>
    </w:p>
    <w:p w14:paraId="52594EED" w14:textId="77777777" w:rsidR="00A272F8" w:rsidRDefault="00A272F8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  <w:r w:rsidRPr="00577D99">
        <w:rPr>
          <w:rFonts w:eastAsia="Times New Roman" w:cs="Times New Roman"/>
          <w:b/>
          <w:bCs/>
          <w:kern w:val="0"/>
          <w:sz w:val="22"/>
          <w:szCs w:val="22"/>
          <w:lang w:eastAsia="es-ES"/>
          <w14:ligatures w14:val="none"/>
        </w:rPr>
        <w:t>Consulta siempre con un fisioterapeuta especializado en diatermia avanzada</w:t>
      </w:r>
      <w:r w:rsidRPr="00577D99"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  <w:t xml:space="preserve"> para garantizar un tratamiento seguro, eficaz y adaptado a tus necesidades.</w:t>
      </w:r>
    </w:p>
    <w:p w14:paraId="7487A5F4" w14:textId="77777777" w:rsidR="002B0A37" w:rsidRPr="00577D99" w:rsidRDefault="002B0A37" w:rsidP="00A272F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s-ES"/>
          <w14:ligatures w14:val="none"/>
        </w:rPr>
      </w:pPr>
    </w:p>
    <w:p w14:paraId="3B0A2E92" w14:textId="77777777" w:rsidR="002B0A37" w:rsidRDefault="002B0A37" w:rsidP="002B0A37">
      <w:bookmarkStart w:id="1" w:name="_Hlk210737554"/>
      <w:r>
        <w:t>Aviso: este contenido es informativo y no sustituye la evaluación ni el consejo profesional individualizado.</w:t>
      </w:r>
    </w:p>
    <w:p w14:paraId="10A95D40" w14:textId="77777777" w:rsidR="002B0A37" w:rsidRDefault="002B0A37" w:rsidP="002B0A3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bookmarkStart w:id="2" w:name="_Hlk205404209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¿Quieres ayuda para elegir el mejor equipo o formarte con expertos?</w:t>
      </w:r>
    </w:p>
    <w:p w14:paraId="4C6B1B4B" w14:textId="77777777" w:rsidR="002B0A37" w:rsidRDefault="002B0A37" w:rsidP="002B0A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bCs/>
          <w:lang w:eastAsia="es-ES"/>
        </w:rPr>
        <w:t>Contáctanos. Somos especialistas en Diatermia Tecarterapia.</w:t>
      </w:r>
    </w:p>
    <w:p w14:paraId="4402EB2E" w14:textId="77777777" w:rsidR="002B0A37" w:rsidRPr="00D705DE" w:rsidRDefault="002B0A37" w:rsidP="002B0A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  <w:r>
        <w:rPr>
          <w:rFonts w:ascii="Segoe UI Emoji" w:eastAsia="Times New Roman" w:hAnsi="Segoe UI Emoji" w:cs="Segoe UI Emoji"/>
          <w:lang w:eastAsia="es-ES"/>
        </w:rPr>
        <w:t>📞</w:t>
      </w:r>
      <w:r>
        <w:rPr>
          <w:rFonts w:ascii="Times New Roman" w:eastAsia="Times New Roman" w:hAnsi="Times New Roman" w:cs="Times New Roman"/>
          <w:lang w:eastAsia="es-ES"/>
        </w:rPr>
        <w:t xml:space="preserve"> Esmeralda Banacloy – Fisioterapeuta: 677 47 20 37</w:t>
      </w:r>
      <w:r>
        <w:rPr>
          <w:rFonts w:ascii="Times New Roman" w:eastAsia="Times New Roman" w:hAnsi="Times New Roman" w:cs="Times New Roman"/>
          <w:lang w:eastAsia="es-ES"/>
        </w:rPr>
        <w:br/>
      </w:r>
      <w:r>
        <w:rPr>
          <w:rFonts w:ascii="Segoe UI Emoji" w:eastAsia="Times New Roman" w:hAnsi="Segoe UI Emoji" w:cs="Segoe UI Emoji"/>
          <w:lang w:eastAsia="es-ES"/>
        </w:rPr>
        <w:t>✉️</w:t>
      </w:r>
      <w:r>
        <w:rPr>
          <w:rFonts w:ascii="Times New Roman" w:eastAsia="Times New Roman" w:hAnsi="Times New Roman" w:cs="Times New Roman"/>
          <w:lang w:eastAsia="es-ES"/>
        </w:rPr>
        <w:t xml:space="preserve"> info@therapyglobalsolutions.com</w:t>
      </w:r>
      <w:bookmarkEnd w:id="2"/>
    </w:p>
    <w:bookmarkEnd w:id="1"/>
    <w:p w14:paraId="2C8828A8" w14:textId="77777777" w:rsidR="00A272F8" w:rsidRPr="00577D99" w:rsidRDefault="00A272F8">
      <w:pPr>
        <w:rPr>
          <w:sz w:val="22"/>
          <w:szCs w:val="22"/>
        </w:rPr>
      </w:pPr>
    </w:p>
    <w:sectPr w:rsidR="00A272F8" w:rsidRPr="00577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6B65"/>
    <w:multiLevelType w:val="multilevel"/>
    <w:tmpl w:val="7B68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B5242"/>
    <w:multiLevelType w:val="multilevel"/>
    <w:tmpl w:val="CAE2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35E2C"/>
    <w:multiLevelType w:val="multilevel"/>
    <w:tmpl w:val="F8E2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84F0F"/>
    <w:multiLevelType w:val="multilevel"/>
    <w:tmpl w:val="5B5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47B54"/>
    <w:multiLevelType w:val="multilevel"/>
    <w:tmpl w:val="1D40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4E5C15"/>
    <w:multiLevelType w:val="multilevel"/>
    <w:tmpl w:val="908E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6309043">
    <w:abstractNumId w:val="4"/>
  </w:num>
  <w:num w:numId="2" w16cid:durableId="1398934785">
    <w:abstractNumId w:val="3"/>
  </w:num>
  <w:num w:numId="3" w16cid:durableId="331954150">
    <w:abstractNumId w:val="0"/>
  </w:num>
  <w:num w:numId="4" w16cid:durableId="1531913328">
    <w:abstractNumId w:val="2"/>
  </w:num>
  <w:num w:numId="5" w16cid:durableId="789207033">
    <w:abstractNumId w:val="1"/>
  </w:num>
  <w:num w:numId="6" w16cid:durableId="119617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6D"/>
    <w:rsid w:val="00156B10"/>
    <w:rsid w:val="002B0A37"/>
    <w:rsid w:val="002D7727"/>
    <w:rsid w:val="004D7637"/>
    <w:rsid w:val="00577D99"/>
    <w:rsid w:val="005E4B6D"/>
    <w:rsid w:val="0078079F"/>
    <w:rsid w:val="00A272F8"/>
    <w:rsid w:val="00BB77A0"/>
    <w:rsid w:val="00BD7588"/>
    <w:rsid w:val="00D77A69"/>
    <w:rsid w:val="00E76DCB"/>
    <w:rsid w:val="00F3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A166"/>
  <w15:chartTrackingRefBased/>
  <w15:docId w15:val="{C6AF70B2-2D6F-4491-8BC6-D3CA2165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4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4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4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4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4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4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4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4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4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4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4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4B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4B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4B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4B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4B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4B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4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4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4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4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4B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4B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4B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4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4B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4B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2B0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therapyglobalsolutions.com/cursos-online-2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herapyglobalsolutions.com/producto-servicio/libro-diatermia-capacitiva-y-resistiva-la-excelencia-en-electroterapia-belleza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therapyglobalsolutions.com/producto-servicio/libro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1607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Banacloy</dc:creator>
  <cp:keywords/>
  <dc:description/>
  <cp:lastModifiedBy>Esmeralda Banacloy</cp:lastModifiedBy>
  <cp:revision>7</cp:revision>
  <dcterms:created xsi:type="dcterms:W3CDTF">2025-10-06T17:25:00Z</dcterms:created>
  <dcterms:modified xsi:type="dcterms:W3CDTF">2025-10-10T17:56:00Z</dcterms:modified>
</cp:coreProperties>
</file>